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b/>
          <w:bCs/>
          <w:sz w:val="32"/>
          <w:szCs w:val="24"/>
          <w:lang w:val="en-US" w:eastAsia="zh-CN"/>
        </w:rPr>
      </w:pPr>
      <w:r>
        <w:rPr>
          <w:rFonts w:hint="eastAsia" w:ascii="仿宋" w:hAnsi="仿宋" w:eastAsia="仿宋"/>
          <w:b/>
          <w:bCs/>
          <w:sz w:val="32"/>
          <w:szCs w:val="24"/>
          <w:lang w:eastAsia="zh-CN"/>
        </w:rPr>
        <w:t>附件</w:t>
      </w:r>
      <w:r>
        <w:rPr>
          <w:rFonts w:hint="eastAsia" w:ascii="仿宋" w:hAnsi="仿宋" w:eastAsia="仿宋"/>
          <w:b/>
          <w:bCs/>
          <w:sz w:val="32"/>
          <w:szCs w:val="24"/>
          <w:lang w:val="en-US" w:eastAsia="zh-CN"/>
        </w:rPr>
        <w:t>2</w:t>
      </w:r>
      <w:bookmarkStart w:id="0" w:name="_GoBack"/>
      <w:bookmarkEnd w:id="0"/>
    </w:p>
    <w:p>
      <w:pPr>
        <w:jc w:val="center"/>
        <w:rPr>
          <w:rFonts w:hint="eastAsia" w:ascii="仿宋" w:hAnsi="仿宋" w:eastAsia="仿宋"/>
          <w:b/>
          <w:bCs/>
          <w:sz w:val="32"/>
          <w:szCs w:val="24"/>
          <w:lang w:val="en-US" w:eastAsia="zh-CN"/>
        </w:rPr>
      </w:pPr>
      <w:r>
        <w:rPr>
          <w:rFonts w:hint="eastAsia" w:ascii="仿宋" w:hAnsi="仿宋" w:eastAsia="仿宋"/>
          <w:b/>
          <w:bCs/>
          <w:sz w:val="32"/>
          <w:szCs w:val="24"/>
        </w:rPr>
        <w:t>天津工业大学学习贯彻党的十九届六中全会精神和习近平总书记重要讲话精神培训班暨专题读书班</w:t>
      </w:r>
      <w:r>
        <w:rPr>
          <w:rFonts w:hint="eastAsia" w:ascii="仿宋" w:hAnsi="仿宋" w:eastAsia="仿宋"/>
          <w:b/>
          <w:bCs/>
          <w:sz w:val="32"/>
          <w:szCs w:val="24"/>
          <w:lang w:val="en-US" w:eastAsia="zh-CN"/>
        </w:rPr>
        <w:t>交流研讨记录表</w:t>
      </w:r>
    </w:p>
    <w:p>
      <w:pPr>
        <w:rPr>
          <w:rFonts w:hint="default" w:ascii="仿宋" w:hAnsi="仿宋" w:eastAsia="仿宋"/>
          <w:b/>
          <w:bCs/>
          <w:sz w:val="32"/>
          <w:szCs w:val="24"/>
          <w:lang w:val="en-US" w:eastAsia="zh-CN"/>
        </w:rPr>
      </w:pPr>
      <w:r>
        <w:rPr>
          <w:rFonts w:hint="eastAsia" w:ascii="仿宋" w:hAnsi="仿宋" w:eastAsia="仿宋"/>
          <w:sz w:val="28"/>
        </w:rPr>
        <w:t>各基层党委、党总支、直属党支部：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hint="default" w:ascii="仿宋" w:hAnsi="仿宋" w:eastAsia="仿宋"/>
                <w:b/>
                <w:bCs/>
                <w:sz w:val="32"/>
                <w:szCs w:val="24"/>
                <w:vertAlign w:val="baseline"/>
                <w:lang w:val="en-US" w:eastAsia="zh-CN"/>
              </w:rPr>
            </w:pPr>
            <w:r>
              <w:rPr>
                <w:rFonts w:hint="eastAsia" w:ascii="仿宋" w:hAnsi="仿宋" w:eastAsia="仿宋"/>
                <w:b/>
                <w:bCs/>
                <w:sz w:val="32"/>
                <w:szCs w:val="24"/>
                <w:vertAlign w:val="baseline"/>
                <w:lang w:val="en-US" w:eastAsia="zh-CN"/>
              </w:rPr>
              <w:t>主持人</w:t>
            </w:r>
          </w:p>
        </w:tc>
        <w:tc>
          <w:tcPr>
            <w:tcW w:w="2130" w:type="dxa"/>
          </w:tcPr>
          <w:p>
            <w:pPr>
              <w:jc w:val="center"/>
              <w:rPr>
                <w:rFonts w:hint="default" w:ascii="仿宋" w:hAnsi="仿宋" w:eastAsia="仿宋"/>
                <w:b/>
                <w:bCs/>
                <w:sz w:val="32"/>
                <w:szCs w:val="24"/>
                <w:vertAlign w:val="baseline"/>
                <w:lang w:val="en-US" w:eastAsia="zh-CN"/>
              </w:rPr>
            </w:pPr>
          </w:p>
        </w:tc>
        <w:tc>
          <w:tcPr>
            <w:tcW w:w="2130" w:type="dxa"/>
          </w:tcPr>
          <w:p>
            <w:pPr>
              <w:jc w:val="center"/>
              <w:rPr>
                <w:rFonts w:hint="default" w:ascii="仿宋" w:hAnsi="仿宋" w:eastAsia="仿宋"/>
                <w:b/>
                <w:bCs/>
                <w:sz w:val="32"/>
                <w:szCs w:val="24"/>
                <w:vertAlign w:val="baseline"/>
                <w:lang w:val="en-US" w:eastAsia="zh-CN"/>
              </w:rPr>
            </w:pPr>
            <w:r>
              <w:rPr>
                <w:rFonts w:hint="eastAsia" w:ascii="仿宋" w:hAnsi="仿宋" w:eastAsia="仿宋"/>
                <w:b/>
                <w:bCs/>
                <w:sz w:val="32"/>
                <w:szCs w:val="24"/>
                <w:vertAlign w:val="baseline"/>
                <w:lang w:val="en-US" w:eastAsia="zh-CN"/>
              </w:rPr>
              <w:t>记录人</w:t>
            </w:r>
          </w:p>
        </w:tc>
        <w:tc>
          <w:tcPr>
            <w:tcW w:w="2132" w:type="dxa"/>
          </w:tcPr>
          <w:p>
            <w:pPr>
              <w:jc w:val="center"/>
              <w:rPr>
                <w:rFonts w:hint="default" w:ascii="仿宋" w:hAnsi="仿宋" w:eastAsia="仿宋"/>
                <w:b/>
                <w:bCs/>
                <w:sz w:val="32"/>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ascii="仿宋" w:hAnsi="仿宋" w:eastAsia="仿宋"/>
                <w:b/>
                <w:bCs/>
                <w:sz w:val="32"/>
                <w:szCs w:val="24"/>
                <w:vertAlign w:val="baseline"/>
                <w:lang w:val="en-US" w:eastAsia="zh-CN"/>
              </w:rPr>
            </w:pPr>
            <w:r>
              <w:rPr>
                <w:rFonts w:hint="eastAsia" w:ascii="仿宋" w:hAnsi="仿宋" w:eastAsia="仿宋"/>
                <w:b/>
                <w:bCs/>
                <w:sz w:val="32"/>
                <w:szCs w:val="24"/>
                <w:vertAlign w:val="baseline"/>
                <w:lang w:val="en-US" w:eastAsia="zh-CN"/>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p>
            <w:pPr>
              <w:jc w:val="both"/>
              <w:rPr>
                <w:rFonts w:hint="eastAsia" w:ascii="仿宋" w:hAnsi="仿宋" w:eastAsia="仿宋"/>
                <w:b/>
                <w:bCs/>
                <w:sz w:val="32"/>
                <w:szCs w:val="24"/>
                <w:vertAlign w:val="baseline"/>
                <w:lang w:val="en-US" w:eastAsia="zh-CN"/>
              </w:rPr>
            </w:pPr>
          </w:p>
          <w:p>
            <w:pPr>
              <w:jc w:val="center"/>
              <w:rPr>
                <w:rFonts w:hint="eastAsia" w:ascii="仿宋" w:hAnsi="仿宋" w:eastAsia="仿宋"/>
                <w:b/>
                <w:bCs/>
                <w:sz w:val="32"/>
                <w:szCs w:val="24"/>
                <w:vertAlign w:val="baseline"/>
                <w:lang w:val="en-US" w:eastAsia="zh-CN"/>
              </w:rPr>
            </w:pPr>
          </w:p>
        </w:tc>
      </w:tr>
    </w:tbl>
    <w:p>
      <w:pPr>
        <w:jc w:val="left"/>
        <w:rPr>
          <w:rFonts w:hint="default" w:ascii="仿宋" w:hAnsi="仿宋" w:eastAsia="仿宋"/>
          <w:b/>
          <w:bCs/>
          <w:sz w:val="32"/>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16187"/>
    <w:rsid w:val="0B616187"/>
    <w:rsid w:val="16837125"/>
    <w:rsid w:val="18A34D8E"/>
    <w:rsid w:val="53C73E04"/>
    <w:rsid w:val="5B670748"/>
    <w:rsid w:val="7A160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2021-03-16T01:40:00Z</dcterms:created>
  <dc:creator>王津</dc:creator>
  <cp:lastModifiedBy>WangBQ</cp:lastModifiedBy>
  <dcterms:modified xsi:type="dcterms:W3CDTF">2022-04-26T08:23:27Z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BD8F7DEE6C264492A0F41AC0F02EEF4D</vt:lpwstr>
  </property>
</Properties>
</file>